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5E" w:rsidRPr="002759B2" w:rsidRDefault="007D785C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EB">
        <w:rPr>
          <w:b/>
        </w:rPr>
        <w:t xml:space="preserve"> </w:t>
      </w:r>
      <w:r w:rsidR="0074215E"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Budi</w:t>
      </w:r>
      <w:r w:rsidR="00F86C7D">
        <w:t>cina</w:t>
      </w:r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tel/fax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tel/</w:t>
      </w:r>
      <w:r w:rsidR="0074215E">
        <w:t>fax 382-92</w:t>
      </w:r>
      <w:r>
        <w:t xml:space="preserve">9. </w:t>
      </w:r>
    </w:p>
    <w:p w:rsidR="00605804" w:rsidRPr="003A589A" w:rsidRDefault="0074215E" w:rsidP="003A589A">
      <w:pPr>
        <w:pBdr>
          <w:bottom w:val="single" w:sz="12" w:space="1" w:color="auto"/>
        </w:pBdr>
        <w:jc w:val="center"/>
      </w:pPr>
      <w:r>
        <w:t xml:space="preserve">e-mail: </w:t>
      </w:r>
      <w:hyperlink r:id="rId6" w:history="1">
        <w:r w:rsidR="003D0E94" w:rsidRPr="00CB66A7">
          <w:rPr>
            <w:rStyle w:val="Hyperlink"/>
          </w:rPr>
          <w:t>djecjid5@gmail.com</w:t>
        </w:r>
      </w:hyperlink>
      <w:r w:rsidR="003D0E94">
        <w:t xml:space="preserve">  ili  </w:t>
      </w:r>
      <w:hyperlink r:id="rId7" w:history="1">
        <w:r w:rsidR="003B1F75" w:rsidRPr="000702BA">
          <w:rPr>
            <w:rStyle w:val="Hyperlink"/>
          </w:rPr>
          <w:t>domzadjecupula@gmail.com</w:t>
        </w:r>
      </w:hyperlink>
    </w:p>
    <w:p w:rsidR="00EE6349" w:rsidRDefault="00EE6349" w:rsidP="00EE6349">
      <w:pPr>
        <w:pStyle w:val="Heading2"/>
        <w:jc w:val="both"/>
        <w:rPr>
          <w:rFonts w:ascii="Times New Roman" w:hAnsi="Times New Roman"/>
          <w:b w:val="0"/>
          <w:i w:val="0"/>
          <w:sz w:val="22"/>
          <w:szCs w:val="24"/>
        </w:rPr>
      </w:pPr>
    </w:p>
    <w:p w:rsidR="003959A2" w:rsidRDefault="00EE6349" w:rsidP="00EE6349">
      <w:pPr>
        <w:pStyle w:val="Heading2"/>
        <w:jc w:val="both"/>
        <w:rPr>
          <w:rFonts w:ascii="Times New Roman" w:hAnsi="Times New Roman"/>
          <w:b w:val="0"/>
          <w:i w:val="0"/>
          <w:sz w:val="22"/>
          <w:szCs w:val="24"/>
        </w:rPr>
      </w:pPr>
      <w:r>
        <w:rPr>
          <w:rFonts w:ascii="Times New Roman" w:hAnsi="Times New Roman"/>
          <w:b w:val="0"/>
          <w:i w:val="0"/>
          <w:sz w:val="22"/>
          <w:szCs w:val="24"/>
        </w:rPr>
        <w:t>Klasa:</w:t>
      </w:r>
      <w:r w:rsidR="005822A7">
        <w:rPr>
          <w:rFonts w:ascii="Times New Roman" w:hAnsi="Times New Roman"/>
          <w:b w:val="0"/>
          <w:i w:val="0"/>
          <w:sz w:val="22"/>
          <w:szCs w:val="24"/>
        </w:rPr>
        <w:t xml:space="preserve"> </w:t>
      </w:r>
      <w:r w:rsidR="00543BDF">
        <w:rPr>
          <w:rFonts w:ascii="Times New Roman" w:hAnsi="Times New Roman"/>
          <w:b w:val="0"/>
          <w:i w:val="0"/>
          <w:sz w:val="22"/>
          <w:szCs w:val="24"/>
        </w:rPr>
        <w:t>080-01/20-01/1</w:t>
      </w:r>
    </w:p>
    <w:p w:rsidR="00EE6349" w:rsidRDefault="00EE6349" w:rsidP="00EE6349">
      <w:r>
        <w:t>Urbroj:</w:t>
      </w:r>
      <w:r w:rsidR="00543BDF">
        <w:t>2168/01-60-77/15-22-4</w:t>
      </w:r>
      <w:bookmarkStart w:id="0" w:name="_GoBack"/>
      <w:bookmarkEnd w:id="0"/>
    </w:p>
    <w:p w:rsidR="00B54BFC" w:rsidRDefault="00EE6349" w:rsidP="00EE6349">
      <w:r>
        <w:t xml:space="preserve">Pula, </w:t>
      </w:r>
      <w:r w:rsidR="00CB0A46">
        <w:t>30.12.2021.</w:t>
      </w:r>
    </w:p>
    <w:p w:rsidR="00EE6349" w:rsidRPr="00EE6349" w:rsidRDefault="00EE6349" w:rsidP="00EE6349"/>
    <w:p w:rsidR="003B1F75" w:rsidRPr="003A589A" w:rsidRDefault="003959A2" w:rsidP="005C6076">
      <w:pPr>
        <w:pStyle w:val="Heading2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</w:pPr>
      <w:r>
        <w:rPr>
          <w:rFonts w:ascii="Times New Roman" w:hAnsi="Times New Roman"/>
          <w:b w:val="0"/>
          <w:i w:val="0"/>
          <w:sz w:val="22"/>
          <w:szCs w:val="24"/>
        </w:rPr>
        <w:t xml:space="preserve">Na osnovu </w:t>
      </w:r>
      <w:r w:rsidR="005C6076" w:rsidRPr="003A589A">
        <w:rPr>
          <w:rFonts w:ascii="Times New Roman" w:hAnsi="Times New Roman"/>
          <w:b w:val="0"/>
          <w:i w:val="0"/>
          <w:sz w:val="22"/>
          <w:szCs w:val="24"/>
        </w:rPr>
        <w:t xml:space="preserve"> članka </w:t>
      </w:r>
      <w:r>
        <w:rPr>
          <w:rFonts w:ascii="Times New Roman" w:hAnsi="Times New Roman"/>
          <w:b w:val="0"/>
          <w:i w:val="0"/>
          <w:sz w:val="22"/>
          <w:szCs w:val="24"/>
        </w:rPr>
        <w:t>48.</w:t>
      </w:r>
      <w:r w:rsidR="003B1F75" w:rsidRPr="003A589A">
        <w:rPr>
          <w:rFonts w:ascii="Times New Roman" w:hAnsi="Times New Roman"/>
          <w:b w:val="0"/>
          <w:sz w:val="22"/>
          <w:szCs w:val="24"/>
        </w:rPr>
        <w:t xml:space="preserve"> </w:t>
      </w:r>
      <w:r w:rsidR="003B1F75" w:rsidRPr="003A589A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>Statuta Dječjeg doma Ruža Petrović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 xml:space="preserve"> iz Pule, P.Budicin 17., </w:t>
      </w:r>
      <w:r w:rsidR="003B1F75" w:rsidRPr="003A589A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 xml:space="preserve"> </w:t>
      </w:r>
      <w:r w:rsidR="005C6076" w:rsidRPr="003A589A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 xml:space="preserve"> </w:t>
      </w:r>
      <w:r w:rsidR="003B1F75" w:rsidRPr="003A589A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>ravnateljic</w:t>
      </w:r>
      <w:r w:rsidR="004A7AEB"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 xml:space="preserve">a Doma 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4"/>
        </w:rPr>
        <w:t xml:space="preserve"> donosi </w:t>
      </w:r>
    </w:p>
    <w:p w:rsidR="003959A2" w:rsidRPr="003A589A" w:rsidRDefault="003959A2" w:rsidP="003B1F75">
      <w:pPr>
        <w:pStyle w:val="Default"/>
        <w:rPr>
          <w:sz w:val="22"/>
        </w:rPr>
      </w:pPr>
    </w:p>
    <w:p w:rsidR="003B1F75" w:rsidRDefault="003B1F75" w:rsidP="003B1F75">
      <w:pPr>
        <w:pStyle w:val="Default"/>
        <w:jc w:val="center"/>
        <w:rPr>
          <w:b/>
          <w:bCs/>
          <w:sz w:val="22"/>
          <w:szCs w:val="28"/>
        </w:rPr>
      </w:pPr>
      <w:r w:rsidRPr="003A589A">
        <w:rPr>
          <w:b/>
          <w:bCs/>
          <w:sz w:val="22"/>
          <w:szCs w:val="28"/>
        </w:rPr>
        <w:t>ODLUKU</w:t>
      </w:r>
    </w:p>
    <w:p w:rsidR="003959A2" w:rsidRPr="003A589A" w:rsidRDefault="003959A2" w:rsidP="003B1F75">
      <w:pPr>
        <w:pStyle w:val="Default"/>
        <w:jc w:val="center"/>
        <w:rPr>
          <w:sz w:val="22"/>
          <w:szCs w:val="28"/>
        </w:rPr>
      </w:pPr>
    </w:p>
    <w:p w:rsidR="003B1F75" w:rsidRDefault="005C6076" w:rsidP="003B1F75">
      <w:pPr>
        <w:pStyle w:val="Default"/>
        <w:jc w:val="center"/>
        <w:rPr>
          <w:b/>
          <w:bCs/>
          <w:sz w:val="22"/>
          <w:szCs w:val="28"/>
        </w:rPr>
      </w:pPr>
      <w:r w:rsidRPr="003A589A">
        <w:rPr>
          <w:b/>
          <w:bCs/>
          <w:sz w:val="22"/>
          <w:szCs w:val="28"/>
        </w:rPr>
        <w:t xml:space="preserve">o </w:t>
      </w:r>
      <w:r w:rsidR="00EE6349">
        <w:rPr>
          <w:b/>
          <w:bCs/>
          <w:sz w:val="22"/>
          <w:szCs w:val="28"/>
        </w:rPr>
        <w:t xml:space="preserve">promjeni </w:t>
      </w:r>
      <w:r w:rsidRPr="003A589A">
        <w:rPr>
          <w:b/>
          <w:bCs/>
          <w:sz w:val="22"/>
          <w:szCs w:val="28"/>
        </w:rPr>
        <w:t xml:space="preserve">Povjerenstva </w:t>
      </w:r>
      <w:r w:rsidR="003959A2">
        <w:rPr>
          <w:b/>
          <w:bCs/>
          <w:sz w:val="22"/>
          <w:szCs w:val="28"/>
        </w:rPr>
        <w:t>za provedbu unutarnjeg nadzora</w:t>
      </w:r>
      <w:r w:rsidR="00B54BFC">
        <w:rPr>
          <w:b/>
          <w:bCs/>
          <w:sz w:val="22"/>
          <w:szCs w:val="28"/>
        </w:rPr>
        <w:t xml:space="preserve"> u 20</w:t>
      </w:r>
      <w:r w:rsidR="004A7AEB">
        <w:rPr>
          <w:b/>
          <w:bCs/>
          <w:sz w:val="22"/>
          <w:szCs w:val="28"/>
        </w:rPr>
        <w:t>2</w:t>
      </w:r>
      <w:r w:rsidR="00CB0A46">
        <w:rPr>
          <w:b/>
          <w:bCs/>
          <w:sz w:val="22"/>
          <w:szCs w:val="28"/>
        </w:rPr>
        <w:t>2</w:t>
      </w:r>
      <w:r w:rsidR="00B54BFC">
        <w:rPr>
          <w:b/>
          <w:bCs/>
          <w:sz w:val="22"/>
          <w:szCs w:val="28"/>
        </w:rPr>
        <w:t>. godini</w:t>
      </w:r>
    </w:p>
    <w:p w:rsidR="003959A2" w:rsidRPr="003A589A" w:rsidRDefault="003959A2" w:rsidP="003B1F75">
      <w:pPr>
        <w:pStyle w:val="Default"/>
        <w:jc w:val="center"/>
        <w:rPr>
          <w:b/>
          <w:bCs/>
          <w:sz w:val="22"/>
          <w:szCs w:val="28"/>
        </w:rPr>
      </w:pPr>
    </w:p>
    <w:p w:rsidR="003B1F75" w:rsidRPr="003A589A" w:rsidRDefault="003B1F75" w:rsidP="003B1F75">
      <w:pPr>
        <w:pStyle w:val="Default"/>
        <w:jc w:val="center"/>
        <w:rPr>
          <w:b/>
          <w:bCs/>
          <w:sz w:val="22"/>
          <w:szCs w:val="28"/>
        </w:rPr>
      </w:pPr>
    </w:p>
    <w:p w:rsidR="003B1F75" w:rsidRPr="003A589A" w:rsidRDefault="003B1F75" w:rsidP="003A589A">
      <w:pPr>
        <w:pStyle w:val="Default"/>
        <w:ind w:firstLine="360"/>
        <w:rPr>
          <w:sz w:val="22"/>
          <w:szCs w:val="23"/>
        </w:rPr>
      </w:pPr>
      <w:r w:rsidRPr="003A589A">
        <w:rPr>
          <w:sz w:val="22"/>
          <w:szCs w:val="23"/>
        </w:rPr>
        <w:t xml:space="preserve">U Povjerenstvo </w:t>
      </w:r>
      <w:r w:rsidR="003959A2" w:rsidRPr="003959A2">
        <w:rPr>
          <w:bCs/>
          <w:sz w:val="22"/>
          <w:szCs w:val="28"/>
        </w:rPr>
        <w:t>za provedbu unutarnjeg nadzora</w:t>
      </w:r>
      <w:r w:rsidR="003959A2">
        <w:rPr>
          <w:bCs/>
          <w:sz w:val="22"/>
          <w:szCs w:val="28"/>
        </w:rPr>
        <w:t xml:space="preserve"> nad radom radnika </w:t>
      </w:r>
      <w:r w:rsidR="005C6076" w:rsidRPr="003A589A">
        <w:rPr>
          <w:bCs/>
          <w:sz w:val="22"/>
          <w:szCs w:val="28"/>
        </w:rPr>
        <w:t xml:space="preserve"> </w:t>
      </w:r>
      <w:r w:rsidRPr="003A589A">
        <w:rPr>
          <w:sz w:val="22"/>
          <w:szCs w:val="23"/>
        </w:rPr>
        <w:t xml:space="preserve">imenuju se: </w:t>
      </w:r>
    </w:p>
    <w:p w:rsidR="003B1F75" w:rsidRPr="003A589A" w:rsidRDefault="003B1F75" w:rsidP="003B1F75">
      <w:pPr>
        <w:pStyle w:val="Default"/>
        <w:ind w:firstLine="708"/>
        <w:rPr>
          <w:sz w:val="22"/>
          <w:szCs w:val="23"/>
        </w:rPr>
      </w:pPr>
    </w:p>
    <w:p w:rsidR="003B1F75" w:rsidRPr="00EE6349" w:rsidRDefault="00CB0A46" w:rsidP="00EE6349">
      <w:pPr>
        <w:pStyle w:val="Default"/>
        <w:numPr>
          <w:ilvl w:val="0"/>
          <w:numId w:val="6"/>
        </w:numPr>
        <w:spacing w:after="27"/>
        <w:rPr>
          <w:sz w:val="22"/>
          <w:szCs w:val="23"/>
        </w:rPr>
      </w:pPr>
      <w:r>
        <w:rPr>
          <w:sz w:val="22"/>
          <w:szCs w:val="23"/>
        </w:rPr>
        <w:t>Tihana Frleta</w:t>
      </w:r>
      <w:r w:rsidR="00EE6349">
        <w:rPr>
          <w:sz w:val="22"/>
          <w:szCs w:val="23"/>
        </w:rPr>
        <w:t xml:space="preserve"> </w:t>
      </w:r>
      <w:r w:rsidR="003B1F75" w:rsidRPr="003A589A">
        <w:rPr>
          <w:sz w:val="22"/>
          <w:szCs w:val="23"/>
        </w:rPr>
        <w:t>–predsjedni</w:t>
      </w:r>
      <w:r w:rsidR="003959A2">
        <w:rPr>
          <w:sz w:val="22"/>
          <w:szCs w:val="23"/>
        </w:rPr>
        <w:t>ca</w:t>
      </w:r>
    </w:p>
    <w:p w:rsidR="003B1F75" w:rsidRDefault="00CB0A46" w:rsidP="003B1F75">
      <w:pPr>
        <w:pStyle w:val="Default"/>
        <w:numPr>
          <w:ilvl w:val="0"/>
          <w:numId w:val="6"/>
        </w:numPr>
        <w:rPr>
          <w:sz w:val="22"/>
          <w:szCs w:val="23"/>
        </w:rPr>
      </w:pPr>
      <w:r>
        <w:rPr>
          <w:sz w:val="22"/>
          <w:szCs w:val="23"/>
        </w:rPr>
        <w:t>Ljiljana zadković Bašić</w:t>
      </w:r>
      <w:r w:rsidR="003959A2">
        <w:rPr>
          <w:sz w:val="22"/>
          <w:szCs w:val="23"/>
        </w:rPr>
        <w:t xml:space="preserve"> –  član</w:t>
      </w:r>
      <w:r w:rsidR="003B1F75" w:rsidRPr="003A589A">
        <w:rPr>
          <w:sz w:val="22"/>
          <w:szCs w:val="23"/>
        </w:rPr>
        <w:t xml:space="preserve"> </w:t>
      </w:r>
    </w:p>
    <w:p w:rsidR="003959A2" w:rsidRPr="003A589A" w:rsidRDefault="00AC6BB7" w:rsidP="003B1F75">
      <w:pPr>
        <w:pStyle w:val="Default"/>
        <w:numPr>
          <w:ilvl w:val="0"/>
          <w:numId w:val="6"/>
        </w:numPr>
        <w:rPr>
          <w:sz w:val="22"/>
          <w:szCs w:val="23"/>
        </w:rPr>
      </w:pPr>
      <w:r>
        <w:rPr>
          <w:sz w:val="22"/>
          <w:szCs w:val="23"/>
        </w:rPr>
        <w:t>Dragan Đerfi</w:t>
      </w:r>
      <w:r w:rsidR="003959A2">
        <w:rPr>
          <w:sz w:val="22"/>
          <w:szCs w:val="23"/>
        </w:rPr>
        <w:t>- član.</w:t>
      </w:r>
    </w:p>
    <w:p w:rsidR="005C6076" w:rsidRPr="003A589A" w:rsidRDefault="005C6076" w:rsidP="005C6076">
      <w:pPr>
        <w:pStyle w:val="Default"/>
        <w:ind w:left="720"/>
        <w:rPr>
          <w:sz w:val="22"/>
          <w:szCs w:val="23"/>
        </w:rPr>
      </w:pPr>
    </w:p>
    <w:p w:rsidR="00F800F2" w:rsidRPr="003A589A" w:rsidRDefault="00F800F2" w:rsidP="00F800F2">
      <w:pPr>
        <w:pStyle w:val="ListParagraph"/>
        <w:jc w:val="both"/>
        <w:rPr>
          <w:sz w:val="22"/>
        </w:rPr>
      </w:pPr>
    </w:p>
    <w:p w:rsidR="003B1F75" w:rsidRDefault="003B1F75" w:rsidP="00F800F2">
      <w:pPr>
        <w:pStyle w:val="Default"/>
        <w:ind w:firstLine="360"/>
        <w:jc w:val="both"/>
        <w:rPr>
          <w:sz w:val="22"/>
          <w:szCs w:val="23"/>
        </w:rPr>
      </w:pPr>
      <w:r w:rsidRPr="003A589A">
        <w:rPr>
          <w:sz w:val="22"/>
          <w:szCs w:val="23"/>
        </w:rPr>
        <w:t xml:space="preserve">Ova Odluka stupa na snagu </w:t>
      </w:r>
      <w:r w:rsidR="003959A2">
        <w:rPr>
          <w:sz w:val="22"/>
          <w:szCs w:val="23"/>
        </w:rPr>
        <w:t>danom objave na oglasnoj ploči Ustanove.</w:t>
      </w:r>
    </w:p>
    <w:p w:rsidR="003959A2" w:rsidRPr="003A589A" w:rsidRDefault="003959A2" w:rsidP="00F800F2">
      <w:pPr>
        <w:pStyle w:val="Default"/>
        <w:ind w:firstLine="360"/>
        <w:jc w:val="both"/>
        <w:rPr>
          <w:sz w:val="22"/>
          <w:szCs w:val="23"/>
        </w:rPr>
      </w:pPr>
      <w:r>
        <w:rPr>
          <w:sz w:val="22"/>
          <w:szCs w:val="23"/>
        </w:rPr>
        <w:t xml:space="preserve">Utvrđuje se da je ova Odluka objavljena na oglasnoj ploči Ustanove </w:t>
      </w:r>
      <w:r w:rsidR="00CB0A46">
        <w:rPr>
          <w:sz w:val="22"/>
          <w:szCs w:val="23"/>
        </w:rPr>
        <w:t>30.</w:t>
      </w:r>
      <w:r w:rsidR="00EE6349">
        <w:rPr>
          <w:sz w:val="22"/>
          <w:szCs w:val="23"/>
        </w:rPr>
        <w:t>12.2021</w:t>
      </w:r>
      <w:r w:rsidR="004A7AEB">
        <w:rPr>
          <w:sz w:val="22"/>
          <w:szCs w:val="23"/>
        </w:rPr>
        <w:t xml:space="preserve">. </w:t>
      </w:r>
      <w:r>
        <w:rPr>
          <w:sz w:val="22"/>
          <w:szCs w:val="23"/>
        </w:rPr>
        <w:t>godine te je istog dana stupila na snagu.</w:t>
      </w:r>
    </w:p>
    <w:p w:rsidR="003A589A" w:rsidRPr="003A589A" w:rsidRDefault="003A589A" w:rsidP="003959A2">
      <w:pPr>
        <w:jc w:val="both"/>
        <w:rPr>
          <w:sz w:val="22"/>
        </w:rPr>
      </w:pPr>
    </w:p>
    <w:p w:rsidR="00F800F2" w:rsidRPr="003A589A" w:rsidRDefault="00F800F2" w:rsidP="00F800F2">
      <w:pPr>
        <w:pStyle w:val="Default"/>
        <w:ind w:firstLine="360"/>
        <w:jc w:val="both"/>
        <w:rPr>
          <w:sz w:val="22"/>
          <w:szCs w:val="23"/>
        </w:rPr>
      </w:pPr>
    </w:p>
    <w:p w:rsidR="00F800F2" w:rsidRPr="003A589A" w:rsidRDefault="00F800F2" w:rsidP="003B1F75">
      <w:pPr>
        <w:rPr>
          <w:sz w:val="22"/>
        </w:rPr>
      </w:pPr>
    </w:p>
    <w:p w:rsidR="003B1F75" w:rsidRPr="003A589A" w:rsidRDefault="003B1F75" w:rsidP="003B1F75">
      <w:pPr>
        <w:rPr>
          <w:sz w:val="22"/>
        </w:rPr>
      </w:pPr>
      <w:r w:rsidRPr="003A589A">
        <w:rPr>
          <w:sz w:val="22"/>
        </w:rPr>
        <w:t>Dostaviti:</w:t>
      </w:r>
    </w:p>
    <w:p w:rsidR="003B1F75" w:rsidRPr="003A589A" w:rsidRDefault="003B1F75" w:rsidP="003B1F75">
      <w:pPr>
        <w:rPr>
          <w:sz w:val="22"/>
        </w:rPr>
      </w:pPr>
    </w:p>
    <w:p w:rsidR="00F800F2" w:rsidRPr="003959A2" w:rsidRDefault="003A589A" w:rsidP="003959A2">
      <w:pPr>
        <w:pStyle w:val="Default"/>
        <w:numPr>
          <w:ilvl w:val="0"/>
          <w:numId w:val="4"/>
        </w:numPr>
        <w:spacing w:after="27"/>
        <w:rPr>
          <w:sz w:val="22"/>
          <w:szCs w:val="23"/>
        </w:rPr>
      </w:pPr>
      <w:r>
        <w:rPr>
          <w:sz w:val="22"/>
          <w:szCs w:val="23"/>
        </w:rPr>
        <w:t>Povjerenstvu 1-</w:t>
      </w:r>
      <w:r w:rsidR="00EE6349">
        <w:rPr>
          <w:sz w:val="22"/>
          <w:szCs w:val="23"/>
        </w:rPr>
        <w:t>3</w:t>
      </w:r>
    </w:p>
    <w:p w:rsidR="00F800F2" w:rsidRPr="003A589A" w:rsidRDefault="003A589A" w:rsidP="00F800F2">
      <w:pPr>
        <w:pStyle w:val="Default"/>
        <w:numPr>
          <w:ilvl w:val="0"/>
          <w:numId w:val="4"/>
        </w:numPr>
        <w:spacing w:after="27"/>
        <w:rPr>
          <w:sz w:val="22"/>
          <w:szCs w:val="23"/>
        </w:rPr>
      </w:pPr>
      <w:r>
        <w:rPr>
          <w:sz w:val="22"/>
          <w:szCs w:val="23"/>
        </w:rPr>
        <w:t>Arhiva</w:t>
      </w:r>
    </w:p>
    <w:p w:rsidR="005427C9" w:rsidRPr="003A589A" w:rsidRDefault="005427C9" w:rsidP="005427C9">
      <w:pPr>
        <w:jc w:val="both"/>
        <w:rPr>
          <w:sz w:val="22"/>
        </w:rPr>
      </w:pPr>
    </w:p>
    <w:p w:rsidR="005427C9" w:rsidRPr="003A589A" w:rsidRDefault="005427C9" w:rsidP="005427C9">
      <w:pPr>
        <w:jc w:val="both"/>
        <w:rPr>
          <w:sz w:val="22"/>
        </w:rPr>
      </w:pPr>
    </w:p>
    <w:p w:rsidR="005427C9" w:rsidRPr="003A589A" w:rsidRDefault="005427C9" w:rsidP="005427C9">
      <w:pPr>
        <w:jc w:val="both"/>
        <w:rPr>
          <w:sz w:val="22"/>
        </w:rPr>
      </w:pPr>
    </w:p>
    <w:p w:rsidR="005427C9" w:rsidRPr="003A589A" w:rsidRDefault="005427C9" w:rsidP="005427C9">
      <w:pPr>
        <w:jc w:val="right"/>
        <w:rPr>
          <w:sz w:val="22"/>
        </w:rPr>
      </w:pPr>
      <w:r w:rsidRPr="003A589A">
        <w:rPr>
          <w:sz w:val="22"/>
        </w:rPr>
        <w:t>Ravnateljica:</w:t>
      </w:r>
    </w:p>
    <w:p w:rsidR="005427C9" w:rsidRPr="003A589A" w:rsidRDefault="005427C9" w:rsidP="005427C9">
      <w:pPr>
        <w:jc w:val="right"/>
        <w:rPr>
          <w:sz w:val="22"/>
        </w:rPr>
      </w:pPr>
    </w:p>
    <w:p w:rsidR="005427C9" w:rsidRPr="003A589A" w:rsidRDefault="005427C9" w:rsidP="005427C9">
      <w:pPr>
        <w:jc w:val="right"/>
        <w:rPr>
          <w:sz w:val="22"/>
        </w:rPr>
      </w:pPr>
      <w:r w:rsidRPr="003A589A">
        <w:rPr>
          <w:sz w:val="22"/>
        </w:rPr>
        <w:t>_______________</w:t>
      </w:r>
    </w:p>
    <w:p w:rsidR="002759B2" w:rsidRPr="003A589A" w:rsidRDefault="005427C9" w:rsidP="00605804">
      <w:pPr>
        <w:jc w:val="right"/>
        <w:rPr>
          <w:sz w:val="22"/>
        </w:rPr>
      </w:pPr>
      <w:r w:rsidRPr="003A589A">
        <w:rPr>
          <w:sz w:val="22"/>
        </w:rPr>
        <w:t>Davorka Belošević</w:t>
      </w:r>
    </w:p>
    <w:p w:rsidR="003A589A" w:rsidRPr="003A589A" w:rsidRDefault="003A589A">
      <w:pPr>
        <w:jc w:val="right"/>
        <w:rPr>
          <w:sz w:val="22"/>
        </w:rPr>
      </w:pPr>
    </w:p>
    <w:sectPr w:rsidR="003A589A" w:rsidRPr="003A589A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2D87"/>
    <w:multiLevelType w:val="hybridMultilevel"/>
    <w:tmpl w:val="D8B665D4"/>
    <w:lvl w:ilvl="0" w:tplc="38A0A6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01DB"/>
    <w:multiLevelType w:val="hybridMultilevel"/>
    <w:tmpl w:val="03229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A178A"/>
    <w:multiLevelType w:val="hybridMultilevel"/>
    <w:tmpl w:val="31088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E8B"/>
    <w:multiLevelType w:val="hybridMultilevel"/>
    <w:tmpl w:val="2146DE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54698"/>
    <w:multiLevelType w:val="hybridMultilevel"/>
    <w:tmpl w:val="B92446BE"/>
    <w:lvl w:ilvl="0" w:tplc="CE9CC6B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3140E4"/>
    <w:multiLevelType w:val="hybridMultilevel"/>
    <w:tmpl w:val="5F8CE6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C1008"/>
    <w:multiLevelType w:val="hybridMultilevel"/>
    <w:tmpl w:val="786E8868"/>
    <w:lvl w:ilvl="0" w:tplc="2B665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C6840"/>
    <w:multiLevelType w:val="hybridMultilevel"/>
    <w:tmpl w:val="EC4018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F2"/>
    <w:rsid w:val="000420D8"/>
    <w:rsid w:val="00091698"/>
    <w:rsid w:val="000C48F5"/>
    <w:rsid w:val="001C5C86"/>
    <w:rsid w:val="002673CF"/>
    <w:rsid w:val="002759B2"/>
    <w:rsid w:val="00294A23"/>
    <w:rsid w:val="002C1048"/>
    <w:rsid w:val="003959A2"/>
    <w:rsid w:val="003A589A"/>
    <w:rsid w:val="003B1F75"/>
    <w:rsid w:val="003D0E94"/>
    <w:rsid w:val="004909F2"/>
    <w:rsid w:val="004A7AEB"/>
    <w:rsid w:val="005427C9"/>
    <w:rsid w:val="00543BDF"/>
    <w:rsid w:val="005822A7"/>
    <w:rsid w:val="0059665D"/>
    <w:rsid w:val="005C6076"/>
    <w:rsid w:val="00605804"/>
    <w:rsid w:val="0074215E"/>
    <w:rsid w:val="007D785C"/>
    <w:rsid w:val="008A50B4"/>
    <w:rsid w:val="00AC6BB7"/>
    <w:rsid w:val="00AF0F33"/>
    <w:rsid w:val="00B54BFC"/>
    <w:rsid w:val="00C13BB2"/>
    <w:rsid w:val="00C45F36"/>
    <w:rsid w:val="00C553C0"/>
    <w:rsid w:val="00CB0A46"/>
    <w:rsid w:val="00CE4B35"/>
    <w:rsid w:val="00DA4A27"/>
    <w:rsid w:val="00E4490E"/>
    <w:rsid w:val="00E55496"/>
    <w:rsid w:val="00EE6349"/>
    <w:rsid w:val="00F800F2"/>
    <w:rsid w:val="00F86C7D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E8D4-B247-4BC6-98B5-0FDE98F6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9B2"/>
    <w:rPr>
      <w:color w:val="0000FF"/>
      <w:u w:val="single"/>
    </w:rPr>
  </w:style>
  <w:style w:type="table" w:styleId="TableGrid">
    <w:name w:val="Table Grid"/>
    <w:basedOn w:val="TableNormal"/>
    <w:rsid w:val="0054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2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27C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B1F75"/>
    <w:rPr>
      <w:rFonts w:ascii="Cambria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B1F75"/>
    <w:pPr>
      <w:ind w:left="720"/>
      <w:contextualSpacing/>
    </w:pPr>
  </w:style>
  <w:style w:type="paragraph" w:customStyle="1" w:styleId="Default">
    <w:name w:val="Default"/>
    <w:rsid w:val="003B1F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zadjecupu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ecjid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Doma.dot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1069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subject/>
  <dc:creator>Davorka Belosevic</dc:creator>
  <cp:keywords/>
  <cp:lastModifiedBy>Ravnateljica</cp:lastModifiedBy>
  <cp:revision>6</cp:revision>
  <cp:lastPrinted>2022-02-07T08:58:00Z</cp:lastPrinted>
  <dcterms:created xsi:type="dcterms:W3CDTF">2022-01-26T08:05:00Z</dcterms:created>
  <dcterms:modified xsi:type="dcterms:W3CDTF">2022-02-07T09:02:00Z</dcterms:modified>
</cp:coreProperties>
</file>